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Pr="00164583" w:rsidRDefault="000408FC" w:rsidP="00164583">
      <w:pPr>
        <w:spacing w:after="240" w:line="360" w:lineRule="auto"/>
        <w:jc w:val="both"/>
        <w:rPr>
          <w:rFonts w:ascii="Georgia" w:hAnsi="Georgia" w:cstheme="majorHAnsi"/>
          <w:b/>
          <w:bCs/>
          <w:sz w:val="24"/>
          <w:szCs w:val="24"/>
        </w:rPr>
      </w:pPr>
      <w:r w:rsidRPr="00164583">
        <w:rPr>
          <w:rFonts w:ascii="Georgia" w:hAnsi="Georgia" w:cstheme="majorHAnsi"/>
          <w:b/>
          <w:bCs/>
          <w:sz w:val="24"/>
          <w:szCs w:val="24"/>
        </w:rPr>
        <w:t>Dyrektor Żydowskiego Instytutu Historycznego im. Emanuela Ringelbluma</w:t>
      </w:r>
    </w:p>
    <w:p w:rsidR="000408FC" w:rsidRPr="00164583" w:rsidRDefault="000408FC" w:rsidP="00164583">
      <w:pPr>
        <w:spacing w:after="240" w:line="360" w:lineRule="auto"/>
        <w:jc w:val="both"/>
        <w:rPr>
          <w:rFonts w:ascii="Georgia" w:hAnsi="Georgia" w:cstheme="majorHAnsi"/>
          <w:sz w:val="24"/>
          <w:szCs w:val="24"/>
        </w:rPr>
      </w:pPr>
      <w:r w:rsidRPr="00164583">
        <w:rPr>
          <w:rFonts w:ascii="Georgia" w:hAnsi="Georgia" w:cstheme="majorHAnsi"/>
          <w:sz w:val="24"/>
          <w:szCs w:val="24"/>
        </w:rPr>
        <w:t>ogłasza nabór kandydatów do pracy w Żydowskim Instytucie Historycznym im. Emanuela Ringelbluma, ul. Tłomackie 3/5; 00-090 Warszawa na stanowisko:</w:t>
      </w:r>
    </w:p>
    <w:p w:rsidR="000408FC" w:rsidRPr="00164583" w:rsidRDefault="000408FC" w:rsidP="00164583">
      <w:pPr>
        <w:spacing w:after="240" w:line="360" w:lineRule="auto"/>
        <w:jc w:val="both"/>
        <w:rPr>
          <w:rFonts w:ascii="Georgia" w:eastAsia="Times New Roman" w:hAnsi="Georgia" w:cs="Times New Roman"/>
          <w:sz w:val="24"/>
          <w:szCs w:val="24"/>
          <w:lang w:eastAsia="pl-PL"/>
        </w:rPr>
      </w:pPr>
    </w:p>
    <w:p w:rsidR="00E31C73" w:rsidRPr="00164583" w:rsidRDefault="003F0B4A" w:rsidP="00164583">
      <w:pPr>
        <w:spacing w:after="240" w:line="360" w:lineRule="auto"/>
        <w:rPr>
          <w:rFonts w:ascii="Georgia" w:eastAsia="Times New Roman" w:hAnsi="Georgia" w:cs="Times New Roman"/>
          <w:sz w:val="24"/>
          <w:szCs w:val="24"/>
          <w:lang w:eastAsia="pl-PL"/>
        </w:rPr>
      </w:pPr>
      <w:proofErr w:type="spellStart"/>
      <w:r w:rsidRPr="00164583">
        <w:rPr>
          <w:rFonts w:ascii="Georgia" w:eastAsia="Times New Roman" w:hAnsi="Georgia" w:cs="Times New Roman"/>
          <w:b/>
          <w:sz w:val="24"/>
          <w:szCs w:val="24"/>
          <w:lang w:eastAsia="pl-PL"/>
        </w:rPr>
        <w:t>Skanerzysta</w:t>
      </w:r>
      <w:proofErr w:type="spellEnd"/>
      <w:r w:rsidRPr="00164583">
        <w:rPr>
          <w:rFonts w:ascii="Georgia" w:eastAsia="Times New Roman" w:hAnsi="Georgia" w:cs="Times New Roman"/>
          <w:b/>
          <w:sz w:val="24"/>
          <w:szCs w:val="24"/>
          <w:lang w:eastAsia="pl-PL"/>
        </w:rPr>
        <w:t>/</w:t>
      </w:r>
      <w:proofErr w:type="spellStart"/>
      <w:r w:rsidRPr="00164583">
        <w:rPr>
          <w:rFonts w:ascii="Georgia" w:eastAsia="Times New Roman" w:hAnsi="Georgia" w:cs="Times New Roman"/>
          <w:b/>
          <w:sz w:val="24"/>
          <w:szCs w:val="24"/>
          <w:lang w:eastAsia="pl-PL"/>
        </w:rPr>
        <w:t>Skanerzystka</w:t>
      </w:r>
      <w:proofErr w:type="spellEnd"/>
      <w:r w:rsidRPr="00164583">
        <w:rPr>
          <w:rFonts w:ascii="Georgia" w:eastAsia="Times New Roman" w:hAnsi="Georgia" w:cs="Times New Roman"/>
          <w:b/>
          <w:sz w:val="24"/>
          <w:szCs w:val="24"/>
          <w:lang w:eastAsia="pl-PL"/>
        </w:rPr>
        <w:t xml:space="preserve"> w Dziale Digitalizacji Zbiorów</w:t>
      </w:r>
      <w:r w:rsidR="00E31C73" w:rsidRPr="00164583">
        <w:rPr>
          <w:rFonts w:ascii="Georgia" w:eastAsia="Times New Roman" w:hAnsi="Georgia" w:cs="Times New Roman"/>
          <w:b/>
          <w:sz w:val="24"/>
          <w:szCs w:val="24"/>
          <w:lang w:eastAsia="pl-PL"/>
        </w:rPr>
        <w:br/>
      </w:r>
      <w:r w:rsidR="00E31C73" w:rsidRPr="00164583">
        <w:rPr>
          <w:rFonts w:ascii="Georgia" w:eastAsia="Times New Roman" w:hAnsi="Georgia" w:cs="Times New Roman"/>
          <w:sz w:val="24"/>
          <w:szCs w:val="24"/>
          <w:lang w:eastAsia="pl-PL"/>
        </w:rPr>
        <w:br/>
        <w:t>Osoba zatrudniona na tym stanowisku będzie odpowiedzialna za:</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Skanowanie zbiorów.</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Pobieranie obiektów do skanowania.</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Opisywanie zeskanowanych plików cyfrowych nazwami.</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xml:space="preserve">• Opieka nad </w:t>
      </w:r>
      <w:proofErr w:type="spellStart"/>
      <w:r w:rsidRPr="00164583">
        <w:rPr>
          <w:rFonts w:ascii="Georgia" w:hAnsi="Georgia"/>
          <w:sz w:val="24"/>
          <w:szCs w:val="24"/>
        </w:rPr>
        <w:t>digitalizowanymi</w:t>
      </w:r>
      <w:proofErr w:type="spellEnd"/>
      <w:r w:rsidRPr="00164583">
        <w:rPr>
          <w:rFonts w:ascii="Georgia" w:hAnsi="Georgia"/>
          <w:sz w:val="24"/>
          <w:szCs w:val="24"/>
        </w:rPr>
        <w:t xml:space="preserve"> zbiorami.</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Weryfikacja poprawności zeskanowanych dokumentów.</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Obsługa systemu do digitalizacji, archiwizacji i udostępniania kopii cyfrowych</w:t>
      </w:r>
      <w:r w:rsidR="00164583">
        <w:rPr>
          <w:rFonts w:ascii="Georgia" w:hAnsi="Georgia"/>
          <w:sz w:val="24"/>
          <w:szCs w:val="24"/>
        </w:rPr>
        <w:t xml:space="preserve"> z</w:t>
      </w:r>
      <w:r w:rsidRPr="00164583">
        <w:rPr>
          <w:rFonts w:ascii="Georgia" w:hAnsi="Georgia"/>
          <w:sz w:val="24"/>
          <w:szCs w:val="24"/>
        </w:rPr>
        <w:t>biorów znajdujących się w posiadaniu ŻIH.</w:t>
      </w:r>
    </w:p>
    <w:p w:rsidR="00164583" w:rsidRDefault="003F0B4A" w:rsidP="00164583">
      <w:pPr>
        <w:spacing w:after="240" w:line="360" w:lineRule="auto"/>
        <w:ind w:left="851"/>
        <w:rPr>
          <w:rFonts w:ascii="Georgia" w:hAnsi="Georgia"/>
          <w:sz w:val="24"/>
          <w:szCs w:val="24"/>
        </w:rPr>
      </w:pPr>
      <w:r w:rsidRPr="00164583">
        <w:rPr>
          <w:rFonts w:ascii="Georgia" w:hAnsi="Georgia"/>
          <w:sz w:val="24"/>
          <w:szCs w:val="24"/>
        </w:rPr>
        <w:t xml:space="preserve">• Tworzenie statystyk związanych ze </w:t>
      </w:r>
      <w:proofErr w:type="spellStart"/>
      <w:r w:rsidRPr="00164583">
        <w:rPr>
          <w:rFonts w:ascii="Georgia" w:hAnsi="Georgia"/>
          <w:sz w:val="24"/>
          <w:szCs w:val="24"/>
        </w:rPr>
        <w:t>zdigitalizowanymi</w:t>
      </w:r>
      <w:proofErr w:type="spellEnd"/>
      <w:r w:rsidRPr="00164583">
        <w:rPr>
          <w:rFonts w:ascii="Georgia" w:hAnsi="Georgia"/>
          <w:sz w:val="24"/>
          <w:szCs w:val="24"/>
        </w:rPr>
        <w:t xml:space="preserve"> materiałami.</w:t>
      </w:r>
    </w:p>
    <w:p w:rsidR="003F0B4A" w:rsidRPr="00164583" w:rsidRDefault="003F0B4A" w:rsidP="00164583">
      <w:pPr>
        <w:spacing w:after="240" w:line="360" w:lineRule="auto"/>
        <w:ind w:left="851"/>
        <w:rPr>
          <w:rFonts w:ascii="Georgia" w:hAnsi="Georgia"/>
          <w:sz w:val="24"/>
          <w:szCs w:val="24"/>
        </w:rPr>
      </w:pPr>
      <w:r w:rsidRPr="00164583">
        <w:rPr>
          <w:rFonts w:ascii="Georgia" w:hAnsi="Georgia"/>
          <w:sz w:val="24"/>
          <w:szCs w:val="24"/>
        </w:rPr>
        <w:t>• Tworzenie baz danych na podstawie zdigitalizowanych materiałów.</w:t>
      </w:r>
    </w:p>
    <w:p w:rsidR="003F0B4A" w:rsidRPr="00164583" w:rsidRDefault="003F0B4A" w:rsidP="00164583">
      <w:pPr>
        <w:spacing w:after="240" w:line="360" w:lineRule="auto"/>
        <w:jc w:val="both"/>
        <w:rPr>
          <w:rFonts w:ascii="Georgia" w:eastAsia="Times New Roman" w:hAnsi="Georgia" w:cs="Times New Roman"/>
          <w:sz w:val="24"/>
          <w:szCs w:val="24"/>
          <w:lang w:eastAsia="pl-PL"/>
        </w:rPr>
      </w:pPr>
    </w:p>
    <w:p w:rsidR="00E31C73" w:rsidRPr="00164583" w:rsidRDefault="003F0B4A" w:rsidP="00164583">
      <w:pPr>
        <w:spacing w:after="240" w:line="360" w:lineRule="auto"/>
        <w:jc w:val="both"/>
        <w:rPr>
          <w:rFonts w:ascii="Georgia" w:eastAsia="Times New Roman" w:hAnsi="Georgia" w:cs="Times New Roman"/>
          <w:b/>
          <w:sz w:val="24"/>
          <w:szCs w:val="24"/>
          <w:lang w:eastAsia="pl-PL"/>
        </w:rPr>
      </w:pPr>
      <w:r w:rsidRPr="00164583">
        <w:rPr>
          <w:rFonts w:ascii="Georgia" w:eastAsia="Times New Roman" w:hAnsi="Georgia" w:cs="Times New Roman"/>
          <w:b/>
          <w:sz w:val="24"/>
          <w:szCs w:val="24"/>
          <w:lang w:eastAsia="pl-PL"/>
        </w:rPr>
        <w:t>Wymagania:</w:t>
      </w:r>
    </w:p>
    <w:p w:rsidR="003F0B4A" w:rsidRPr="00164583" w:rsidRDefault="003F0B4A" w:rsidP="00164583">
      <w:pPr>
        <w:tabs>
          <w:tab w:val="left" w:pos="1615"/>
        </w:tabs>
        <w:spacing w:after="240" w:line="360" w:lineRule="auto"/>
        <w:ind w:left="851"/>
        <w:jc w:val="both"/>
        <w:rPr>
          <w:rFonts w:ascii="Georgia" w:hAnsi="Georgia"/>
          <w:sz w:val="24"/>
          <w:szCs w:val="24"/>
        </w:rPr>
      </w:pPr>
      <w:r w:rsidRPr="00164583">
        <w:rPr>
          <w:rFonts w:ascii="Georgia" w:hAnsi="Georgia"/>
          <w:sz w:val="24"/>
          <w:szCs w:val="24"/>
        </w:rPr>
        <w:t>• dobra znajomość obsługi komputera;</w:t>
      </w:r>
    </w:p>
    <w:p w:rsidR="000408FC" w:rsidRDefault="003F0B4A" w:rsidP="00164583">
      <w:pPr>
        <w:tabs>
          <w:tab w:val="left" w:pos="1615"/>
        </w:tabs>
        <w:spacing w:after="240" w:line="360" w:lineRule="auto"/>
        <w:ind w:left="851"/>
        <w:jc w:val="both"/>
        <w:rPr>
          <w:rFonts w:ascii="Georgia" w:hAnsi="Georgia"/>
          <w:sz w:val="24"/>
          <w:szCs w:val="24"/>
        </w:rPr>
      </w:pPr>
      <w:r w:rsidRPr="00164583">
        <w:rPr>
          <w:rFonts w:ascii="Georgia" w:hAnsi="Georgia"/>
          <w:sz w:val="24"/>
          <w:szCs w:val="24"/>
        </w:rPr>
        <w:t>• dokładność, sumienność.</w:t>
      </w:r>
    </w:p>
    <w:p w:rsidR="00164583" w:rsidRPr="00164583" w:rsidRDefault="00164583" w:rsidP="00164583">
      <w:pPr>
        <w:tabs>
          <w:tab w:val="left" w:pos="1615"/>
        </w:tabs>
        <w:spacing w:after="240" w:line="360" w:lineRule="auto"/>
        <w:jc w:val="both"/>
        <w:rPr>
          <w:rFonts w:ascii="Georgia" w:eastAsia="Times New Roman" w:hAnsi="Georgia" w:cstheme="majorHAnsi"/>
          <w:b/>
          <w:sz w:val="24"/>
          <w:szCs w:val="24"/>
          <w:lang w:eastAsia="pl-PL"/>
        </w:rPr>
      </w:pPr>
    </w:p>
    <w:p w:rsidR="000408FC" w:rsidRPr="00164583" w:rsidRDefault="000408FC" w:rsidP="00164583">
      <w:pPr>
        <w:tabs>
          <w:tab w:val="left" w:pos="1615"/>
        </w:tabs>
        <w:spacing w:after="240" w:line="360" w:lineRule="auto"/>
        <w:jc w:val="both"/>
        <w:rPr>
          <w:rFonts w:ascii="Georgia" w:eastAsia="Times New Roman" w:hAnsi="Georgia" w:cstheme="majorHAnsi"/>
          <w:b/>
          <w:sz w:val="24"/>
          <w:szCs w:val="24"/>
          <w:lang w:eastAsia="pl-PL"/>
        </w:rPr>
      </w:pPr>
      <w:r w:rsidRPr="00164583">
        <w:rPr>
          <w:rFonts w:ascii="Georgia" w:eastAsia="Times New Roman" w:hAnsi="Georgia" w:cstheme="majorHAnsi"/>
          <w:b/>
          <w:sz w:val="24"/>
          <w:szCs w:val="24"/>
          <w:lang w:eastAsia="pl-PL"/>
        </w:rPr>
        <w:t>Oferujemy:</w:t>
      </w:r>
      <w:r w:rsidRPr="00164583">
        <w:rPr>
          <w:rFonts w:ascii="Georgia" w:eastAsia="Times New Roman" w:hAnsi="Georgia" w:cstheme="majorHAnsi"/>
          <w:b/>
          <w:sz w:val="24"/>
          <w:szCs w:val="24"/>
          <w:lang w:eastAsia="pl-PL"/>
        </w:rPr>
        <w:tab/>
      </w:r>
    </w:p>
    <w:p w:rsidR="003F0B4A" w:rsidRPr="00164583" w:rsidRDefault="003F0B4A" w:rsidP="00164583">
      <w:pPr>
        <w:pStyle w:val="Akapitzlist"/>
        <w:numPr>
          <w:ilvl w:val="0"/>
          <w:numId w:val="8"/>
        </w:numPr>
        <w:spacing w:after="240" w:line="360" w:lineRule="auto"/>
        <w:ind w:left="851" w:firstLine="0"/>
        <w:contextualSpacing w:val="0"/>
        <w:jc w:val="both"/>
        <w:rPr>
          <w:rFonts w:ascii="Georgia" w:hAnsi="Georgia"/>
          <w:sz w:val="24"/>
          <w:szCs w:val="24"/>
        </w:rPr>
      </w:pPr>
      <w:r w:rsidRPr="00164583">
        <w:rPr>
          <w:rFonts w:ascii="Georgia" w:hAnsi="Georgia"/>
          <w:sz w:val="24"/>
          <w:szCs w:val="24"/>
        </w:rPr>
        <w:lastRenderedPageBreak/>
        <w:t>Pracę w najstarszej instytucji żydowskiej w Polsce.</w:t>
      </w:r>
    </w:p>
    <w:p w:rsidR="003F0B4A" w:rsidRPr="00164583" w:rsidRDefault="003F0B4A" w:rsidP="00164583">
      <w:pPr>
        <w:pStyle w:val="Akapitzlist"/>
        <w:numPr>
          <w:ilvl w:val="0"/>
          <w:numId w:val="8"/>
        </w:numPr>
        <w:spacing w:after="240" w:line="360" w:lineRule="auto"/>
        <w:ind w:left="851" w:firstLine="0"/>
        <w:contextualSpacing w:val="0"/>
        <w:jc w:val="both"/>
        <w:rPr>
          <w:rFonts w:ascii="Georgia" w:hAnsi="Georgia"/>
          <w:sz w:val="24"/>
          <w:szCs w:val="24"/>
        </w:rPr>
      </w:pPr>
      <w:r w:rsidRPr="00164583">
        <w:rPr>
          <w:rFonts w:ascii="Georgia" w:hAnsi="Georgia"/>
          <w:sz w:val="24"/>
          <w:szCs w:val="24"/>
        </w:rPr>
        <w:t>Możliwość pracy przy największym w Polsce judaistycznym repozytorium cyfrowym.</w:t>
      </w:r>
    </w:p>
    <w:p w:rsidR="003F0B4A" w:rsidRPr="00164583" w:rsidRDefault="003F0B4A" w:rsidP="00164583">
      <w:pPr>
        <w:pStyle w:val="Akapitzlist"/>
        <w:numPr>
          <w:ilvl w:val="0"/>
          <w:numId w:val="8"/>
        </w:numPr>
        <w:spacing w:after="240" w:line="360" w:lineRule="auto"/>
        <w:ind w:left="851" w:firstLine="0"/>
        <w:contextualSpacing w:val="0"/>
        <w:jc w:val="both"/>
        <w:rPr>
          <w:rFonts w:ascii="Georgia" w:hAnsi="Georgia"/>
          <w:sz w:val="24"/>
          <w:szCs w:val="24"/>
        </w:rPr>
      </w:pPr>
      <w:r w:rsidRPr="00164583">
        <w:rPr>
          <w:rFonts w:ascii="Georgia" w:hAnsi="Georgia"/>
          <w:sz w:val="24"/>
          <w:szCs w:val="24"/>
        </w:rPr>
        <w:t>Możliwość poznania narzędzi humanistyki cyfrowej.</w:t>
      </w:r>
    </w:p>
    <w:p w:rsidR="000408FC" w:rsidRPr="00164583" w:rsidRDefault="000408FC" w:rsidP="00164583">
      <w:pPr>
        <w:spacing w:after="240" w:line="360" w:lineRule="auto"/>
        <w:jc w:val="both"/>
        <w:rPr>
          <w:rFonts w:ascii="Georgia" w:hAnsi="Georgia" w:cstheme="majorHAnsi"/>
          <w:b/>
          <w:sz w:val="24"/>
          <w:szCs w:val="24"/>
        </w:rPr>
      </w:pPr>
      <w:r w:rsidRPr="00164583">
        <w:rPr>
          <w:rFonts w:ascii="Georgia" w:hAnsi="Georgia" w:cstheme="majorHAnsi"/>
          <w:b/>
          <w:sz w:val="24"/>
          <w:szCs w:val="24"/>
        </w:rPr>
        <w:t xml:space="preserve">Forma zatrudnienia: </w:t>
      </w:r>
      <w:r w:rsidRPr="00164583">
        <w:rPr>
          <w:rFonts w:ascii="Georgia" w:hAnsi="Georgia" w:cstheme="majorHAnsi"/>
          <w:sz w:val="24"/>
          <w:szCs w:val="24"/>
        </w:rPr>
        <w:t xml:space="preserve">Umowa o </w:t>
      </w:r>
      <w:r w:rsidR="003F0B4A" w:rsidRPr="00164583">
        <w:rPr>
          <w:rFonts w:ascii="Georgia" w:hAnsi="Georgia" w:cstheme="majorHAnsi"/>
          <w:sz w:val="24"/>
          <w:szCs w:val="24"/>
        </w:rPr>
        <w:t>dzieło/umowa zlecenie</w:t>
      </w:r>
      <w:r w:rsidRPr="00164583">
        <w:rPr>
          <w:rFonts w:ascii="Georgia" w:hAnsi="Georgia" w:cstheme="majorHAnsi"/>
          <w:sz w:val="24"/>
          <w:szCs w:val="24"/>
        </w:rPr>
        <w:t xml:space="preserve"> </w:t>
      </w:r>
      <w:r w:rsidRPr="00164583">
        <w:rPr>
          <w:rFonts w:ascii="Georgia" w:hAnsi="Georgia" w:cstheme="majorHAnsi"/>
          <w:b/>
          <w:sz w:val="24"/>
          <w:szCs w:val="24"/>
        </w:rPr>
        <w:t xml:space="preserve"> </w:t>
      </w:r>
    </w:p>
    <w:p w:rsidR="00CB198B" w:rsidRDefault="003F0B4A" w:rsidP="00164583">
      <w:pPr>
        <w:pStyle w:val="NormalnyWeb"/>
        <w:spacing w:before="0" w:beforeAutospacing="0" w:after="240" w:afterAutospacing="0" w:line="360" w:lineRule="auto"/>
        <w:jc w:val="both"/>
        <w:rPr>
          <w:rFonts w:ascii="Georgia" w:hAnsi="Georgia"/>
        </w:rPr>
      </w:pPr>
      <w:r w:rsidRPr="00164583">
        <w:rPr>
          <w:rFonts w:ascii="Georgia" w:hAnsi="Georgia"/>
          <w:b/>
        </w:rPr>
        <w:t>CV</w:t>
      </w:r>
      <w:r w:rsidRPr="00164583">
        <w:rPr>
          <w:rFonts w:ascii="Georgia" w:hAnsi="Georgia"/>
        </w:rPr>
        <w:t xml:space="preserve"> prosimy przesyłać na adres: kczajka@jhi.pl do </w:t>
      </w:r>
      <w:r w:rsidRPr="00164583">
        <w:rPr>
          <w:rFonts w:ascii="Georgia" w:hAnsi="Georgia"/>
          <w:b/>
        </w:rPr>
        <w:t>23 sierpnia 2020 r.</w:t>
      </w:r>
      <w:r w:rsidRPr="00164583">
        <w:rPr>
          <w:rFonts w:ascii="Georgia" w:hAnsi="Georgia"/>
        </w:rPr>
        <w:t xml:space="preserve"> W tytule wiadomości proszę podać „rekrutacja do Działu Digitalizacji”. Informujemy, że skontaktujemy się z kandydatami/kandydatkami wybranymi na podstawie otrzymanych aplikacji do dn. 31 sierpnia 2020 r.</w:t>
      </w:r>
    </w:p>
    <w:p w:rsidR="003F0B4A" w:rsidRPr="00164583" w:rsidRDefault="003F0B4A" w:rsidP="00164583">
      <w:pPr>
        <w:pStyle w:val="NormalnyWeb"/>
        <w:spacing w:before="0" w:beforeAutospacing="0" w:after="240" w:afterAutospacing="0" w:line="360" w:lineRule="auto"/>
        <w:jc w:val="both"/>
        <w:rPr>
          <w:rFonts w:ascii="Georgia" w:hAnsi="Georgia"/>
        </w:rPr>
      </w:pPr>
      <w:bookmarkStart w:id="0" w:name="_GoBack"/>
      <w:bookmarkEnd w:id="0"/>
      <w:r w:rsidRPr="00164583">
        <w:rPr>
          <w:rFonts w:ascii="Georgia" w:hAnsi="Georgia"/>
        </w:rPr>
        <w:t xml:space="preserve">Zastrzegamy możliwość wcześniejszego zakończenia rekrutacji. </w:t>
      </w:r>
    </w:p>
    <w:p w:rsidR="003F0B4A" w:rsidRPr="00164583" w:rsidRDefault="003F0B4A" w:rsidP="00164583">
      <w:pPr>
        <w:pStyle w:val="NormalnyWeb"/>
        <w:spacing w:before="0" w:beforeAutospacing="0" w:after="240" w:afterAutospacing="0" w:line="360" w:lineRule="auto"/>
        <w:jc w:val="both"/>
        <w:rPr>
          <w:rFonts w:ascii="Georgia" w:hAnsi="Georgia"/>
        </w:rPr>
      </w:pPr>
      <w:r w:rsidRPr="00164583">
        <w:rPr>
          <w:rFonts w:ascii="Georgia" w:hAnsi="Georgia"/>
        </w:rPr>
        <w:t>Prosimy o dopisanie następującej klauzuli: „Oświadczam, iż wyrażam zgodę na przetwarzanie moich danych osobowych przez Żydowski Instytut Historyczny im E. Ringelbluma w celu przeprowadzenia procesu rekrutacji do pracy w ŻIH. Jestem świadomy/a posiadania prawa do cofnięcia udzielonej zgody, dostępu do moich danych i ich poprawiania.”</w:t>
      </w:r>
    </w:p>
    <w:p w:rsidR="003F0B4A" w:rsidRPr="00164583" w:rsidRDefault="003F0B4A" w:rsidP="00164583">
      <w:pPr>
        <w:pStyle w:val="NormalnyWeb"/>
        <w:spacing w:before="0" w:beforeAutospacing="0" w:after="240" w:afterAutospacing="0" w:line="360" w:lineRule="auto"/>
        <w:jc w:val="both"/>
        <w:rPr>
          <w:rFonts w:ascii="Georgia" w:hAnsi="Georgia"/>
        </w:rPr>
      </w:pPr>
      <w:r w:rsidRPr="00164583">
        <w:rPr>
          <w:rFonts w:ascii="Georgia" w:hAnsi="Georgia"/>
        </w:rPr>
        <w:t>Uprzejmie informujemy, że skontaktujemy się jedynie z wybranymi kandydatami.</w:t>
      </w:r>
    </w:p>
    <w:p w:rsidR="000408FC" w:rsidRPr="00164583" w:rsidRDefault="000408FC" w:rsidP="00164583">
      <w:pPr>
        <w:spacing w:after="240" w:line="360" w:lineRule="auto"/>
        <w:jc w:val="both"/>
        <w:rPr>
          <w:rFonts w:ascii="Georgia" w:hAnsi="Georgia" w:cstheme="majorHAnsi"/>
          <w:sz w:val="24"/>
          <w:szCs w:val="24"/>
        </w:rPr>
      </w:pPr>
    </w:p>
    <w:p w:rsidR="007B4B23" w:rsidRPr="00164583" w:rsidRDefault="000408FC" w:rsidP="00164583">
      <w:pPr>
        <w:spacing w:after="240" w:line="360" w:lineRule="auto"/>
        <w:jc w:val="both"/>
        <w:rPr>
          <w:rFonts w:ascii="Georgia" w:hAnsi="Georgia"/>
          <w:color w:val="1F497D"/>
          <w:sz w:val="24"/>
          <w:szCs w:val="24"/>
        </w:rPr>
      </w:pPr>
      <w:r w:rsidRPr="00164583">
        <w:rPr>
          <w:rFonts w:ascii="Georgia" w:hAnsi="Georgia" w:cstheme="majorHAnsi"/>
          <w:sz w:val="24"/>
          <w:szCs w:val="24"/>
        </w:rPr>
        <w:t xml:space="preserve">Prosimy o umieszczenie w zgłoszeniach klauzuli: </w:t>
      </w:r>
      <w:r w:rsidR="007B4B23" w:rsidRPr="00164583">
        <w:rPr>
          <w:rFonts w:ascii="Georgia" w:hAnsi="Georgia"/>
          <w:sz w:val="24"/>
          <w:szCs w:val="24"/>
        </w:rPr>
        <w:t xml:space="preserve">„Oświadczam, iż wyrażam zgodę na przetwarzanie moich danych osobowych przez Żydowski Instytut Historyczny im E. Ringelbluma w celu przeprowadzenia procesu rekrutacji do pracy w ŻIH. Jestem świadomy/a posiadania prawa do cofnięcia udzielonej zgody, dostępu do moich danych i ich poprawiania.” </w:t>
      </w:r>
    </w:p>
    <w:p w:rsidR="000408FC" w:rsidRPr="00164583" w:rsidRDefault="000408FC" w:rsidP="00164583">
      <w:pPr>
        <w:spacing w:after="240" w:line="360" w:lineRule="auto"/>
        <w:jc w:val="both"/>
        <w:rPr>
          <w:rFonts w:ascii="Georgia" w:hAnsi="Georgia" w:cstheme="majorHAnsi"/>
          <w:i/>
          <w:sz w:val="24"/>
          <w:szCs w:val="24"/>
        </w:rPr>
      </w:pPr>
    </w:p>
    <w:p w:rsidR="003A0632" w:rsidRPr="00164583" w:rsidRDefault="003A0632" w:rsidP="00164583">
      <w:pPr>
        <w:spacing w:after="240" w:line="360" w:lineRule="auto"/>
        <w:jc w:val="both"/>
        <w:rPr>
          <w:rFonts w:ascii="Georgia" w:hAnsi="Georgia" w:cstheme="majorHAnsi"/>
          <w:i/>
          <w:sz w:val="24"/>
          <w:szCs w:val="24"/>
        </w:rPr>
      </w:pPr>
    </w:p>
    <w:p w:rsidR="000408FC" w:rsidRPr="00164583" w:rsidRDefault="000408FC" w:rsidP="00164583">
      <w:pPr>
        <w:spacing w:after="240" w:line="360" w:lineRule="auto"/>
        <w:jc w:val="both"/>
        <w:rPr>
          <w:rFonts w:ascii="Georgia" w:hAnsi="Georgia"/>
          <w:sz w:val="24"/>
          <w:szCs w:val="24"/>
        </w:rPr>
      </w:pPr>
      <w:r w:rsidRPr="00164583">
        <w:rPr>
          <w:rFonts w:ascii="Georgia" w:hAnsi="Georgia"/>
          <w:sz w:val="24"/>
          <w:szCs w:val="24"/>
        </w:rPr>
        <w:t>Informacja o przetwarzaniu danych osobowych.</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lastRenderedPageBreak/>
        <w:t>Administratorem Pani / Pana danych osobowych jest Żydowski Instytut Historyczny im. Emanuela Ringelbluma z siedzibą w Warszawie przy ul. Tłomackie 3/5 (00-090 Warszawa) - ŻIH.</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Kontakt z Inspektorem Ochrony Danych Osobowych:</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 xml:space="preserve">e-mail: </w:t>
      </w:r>
      <w:hyperlink r:id="rId5" w:history="1">
        <w:r w:rsidRPr="00164583">
          <w:rPr>
            <w:rStyle w:val="Hipercze"/>
            <w:rFonts w:ascii="Georgia" w:hAnsi="Georgia"/>
            <w:sz w:val="24"/>
            <w:szCs w:val="24"/>
          </w:rPr>
          <w:t>iodo@jhi.pl</w:t>
        </w:r>
      </w:hyperlink>
      <w:r w:rsidRPr="00164583">
        <w:rPr>
          <w:rFonts w:ascii="Georgia" w:hAnsi="Georgia"/>
          <w:sz w:val="24"/>
          <w:szCs w:val="24"/>
        </w:rPr>
        <w:t xml:space="preserve"> </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listownie pod adresem pocztowym ŻIH</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Dane osobowe zbieramy i przetwarzamy w celu rekrutacji pracownika</w:t>
      </w:r>
      <w:r w:rsidR="009C0271" w:rsidRPr="00164583">
        <w:rPr>
          <w:rFonts w:ascii="Georgia" w:hAnsi="Georgia"/>
          <w:sz w:val="24"/>
          <w:szCs w:val="24"/>
        </w:rPr>
        <w:t xml:space="preserve"> na stanowisko </w:t>
      </w:r>
      <w:proofErr w:type="spellStart"/>
      <w:r w:rsidR="003F0B4A" w:rsidRPr="00164583">
        <w:rPr>
          <w:rFonts w:ascii="Georgia" w:eastAsia="Times New Roman" w:hAnsi="Georgia" w:cs="Times New Roman"/>
          <w:b/>
          <w:sz w:val="24"/>
          <w:szCs w:val="24"/>
          <w:lang w:eastAsia="pl-PL"/>
        </w:rPr>
        <w:t>Skanerzysta</w:t>
      </w:r>
      <w:proofErr w:type="spellEnd"/>
      <w:r w:rsidR="003F0B4A" w:rsidRPr="00164583">
        <w:rPr>
          <w:rFonts w:ascii="Georgia" w:eastAsia="Times New Roman" w:hAnsi="Georgia" w:cs="Times New Roman"/>
          <w:b/>
          <w:sz w:val="24"/>
          <w:szCs w:val="24"/>
          <w:lang w:eastAsia="pl-PL"/>
        </w:rPr>
        <w:t>/</w:t>
      </w:r>
      <w:proofErr w:type="spellStart"/>
      <w:r w:rsidR="003F0B4A" w:rsidRPr="00164583">
        <w:rPr>
          <w:rFonts w:ascii="Georgia" w:eastAsia="Times New Roman" w:hAnsi="Georgia" w:cs="Times New Roman"/>
          <w:b/>
          <w:sz w:val="24"/>
          <w:szCs w:val="24"/>
          <w:lang w:eastAsia="pl-PL"/>
        </w:rPr>
        <w:t>Skanerzystka</w:t>
      </w:r>
      <w:proofErr w:type="spellEnd"/>
      <w:r w:rsidR="003F0B4A" w:rsidRPr="00164583">
        <w:rPr>
          <w:rFonts w:ascii="Georgia" w:eastAsia="Times New Roman" w:hAnsi="Georgia" w:cs="Times New Roman"/>
          <w:b/>
          <w:sz w:val="24"/>
          <w:szCs w:val="24"/>
          <w:lang w:eastAsia="pl-PL"/>
        </w:rPr>
        <w:t xml:space="preserve"> w Dziale Digitalizacji Zbiorów</w:t>
      </w:r>
      <w:r w:rsidR="009C0271" w:rsidRPr="00164583">
        <w:rPr>
          <w:rFonts w:ascii="Georgia" w:eastAsia="Times New Roman" w:hAnsi="Georgia" w:cs="Times New Roman"/>
          <w:b/>
          <w:sz w:val="24"/>
          <w:szCs w:val="24"/>
          <w:lang w:eastAsia="pl-PL"/>
        </w:rPr>
        <w:t>.</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Jakie dane przetwarzamy:</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Imię i nazwisko</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Data urodzenia</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Dane kontaktowe</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Wykształcenie</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Kwalifikacje zawodowe</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Przebieg dotychczasowego zatrudnienia.</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 xml:space="preserve">Jak wykorzystujemy dane osobowe? </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Do weryfikacji danych kandydata z przedstawionymi wymaganiami.</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Do przedstawienia wybranych aplikacji Dyrekcji Instytutu.</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Do kontaktu z wybranymi kandydatami.</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t>Do przygotowania dokumentów związanych z realizacją zatrudnienia dla wybranych kandydatów.</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 xml:space="preserve">Dane osobowe przechowujemy przez okres zgodny z przepisami prawa archiwalnego. </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Przetwarzamy dane na podstawie:</w:t>
      </w:r>
    </w:p>
    <w:p w:rsidR="000408FC" w:rsidRPr="00164583" w:rsidRDefault="000408FC" w:rsidP="00164583">
      <w:pPr>
        <w:pStyle w:val="Akapitzlist"/>
        <w:numPr>
          <w:ilvl w:val="1"/>
          <w:numId w:val="5"/>
        </w:numPr>
        <w:spacing w:after="240" w:line="360" w:lineRule="auto"/>
        <w:contextualSpacing w:val="0"/>
        <w:jc w:val="both"/>
        <w:rPr>
          <w:rFonts w:ascii="Georgia" w:hAnsi="Georgia"/>
          <w:sz w:val="24"/>
          <w:szCs w:val="24"/>
        </w:rPr>
      </w:pPr>
      <w:r w:rsidRPr="00164583">
        <w:rPr>
          <w:rFonts w:ascii="Georgia" w:hAnsi="Georgia"/>
          <w:sz w:val="24"/>
          <w:szCs w:val="24"/>
        </w:rPr>
        <w:lastRenderedPageBreak/>
        <w:t>Zgody.</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 xml:space="preserve">Nie sprzedajemy danych osobowych. </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Nie przekazujemy danych kandydatów do pracy innym instytucjom ani osobom prywatnym.</w:t>
      </w:r>
    </w:p>
    <w:p w:rsidR="000408FC" w:rsidRPr="00164583" w:rsidRDefault="000408FC" w:rsidP="00164583">
      <w:pPr>
        <w:pStyle w:val="Akapitzlist"/>
        <w:numPr>
          <w:ilvl w:val="0"/>
          <w:numId w:val="5"/>
        </w:numPr>
        <w:spacing w:after="240" w:line="360" w:lineRule="auto"/>
        <w:contextualSpacing w:val="0"/>
        <w:jc w:val="both"/>
        <w:rPr>
          <w:rFonts w:ascii="Georgia" w:hAnsi="Georgia"/>
          <w:sz w:val="24"/>
          <w:szCs w:val="24"/>
        </w:rPr>
      </w:pPr>
      <w:r w:rsidRPr="00164583">
        <w:rPr>
          <w:rFonts w:ascii="Georgia" w:hAnsi="Georgia"/>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rsidR="000408FC" w:rsidRPr="00164583" w:rsidRDefault="000408FC" w:rsidP="00164583">
      <w:pPr>
        <w:spacing w:after="240" w:line="360" w:lineRule="auto"/>
        <w:ind w:left="708"/>
        <w:jc w:val="both"/>
        <w:rPr>
          <w:rFonts w:ascii="Georgia" w:hAnsi="Georgia"/>
          <w:sz w:val="24"/>
          <w:szCs w:val="24"/>
        </w:rPr>
      </w:pPr>
      <w:r w:rsidRPr="00164583">
        <w:rPr>
          <w:rFonts w:ascii="Georgia" w:hAnsi="Georgia"/>
          <w:sz w:val="24"/>
          <w:szCs w:val="24"/>
        </w:rPr>
        <w:t>Aby skorzystać ze swoich praw, należy skontaktować się z Instytutem lub Inspektorem Ochrony Danych Osobowych w ŻIH.</w:t>
      </w:r>
    </w:p>
    <w:p w:rsidR="000408FC" w:rsidRPr="00164583" w:rsidRDefault="000408FC" w:rsidP="00164583">
      <w:pPr>
        <w:spacing w:after="240" w:line="360" w:lineRule="auto"/>
        <w:ind w:left="708"/>
        <w:jc w:val="both"/>
        <w:rPr>
          <w:rFonts w:ascii="Georgia" w:hAnsi="Georgia"/>
          <w:sz w:val="24"/>
          <w:szCs w:val="24"/>
        </w:rPr>
      </w:pPr>
      <w:r w:rsidRPr="00164583">
        <w:rPr>
          <w:rFonts w:ascii="Georgia" w:hAnsi="Georgia"/>
          <w:sz w:val="24"/>
          <w:szCs w:val="24"/>
        </w:rPr>
        <w:t>Każda osoba ma także prawo do wniesienia skargi do Urzędu Ochrony Danych Osobowych.</w:t>
      </w:r>
    </w:p>
    <w:p w:rsidR="00E31C73" w:rsidRPr="00164583" w:rsidRDefault="00E31C73" w:rsidP="00164583">
      <w:pPr>
        <w:spacing w:after="240" w:line="360" w:lineRule="auto"/>
        <w:jc w:val="both"/>
        <w:rPr>
          <w:rFonts w:ascii="Georgia" w:eastAsia="Times New Roman" w:hAnsi="Georgia" w:cs="Times New Roman"/>
          <w:sz w:val="24"/>
          <w:szCs w:val="24"/>
          <w:lang w:eastAsia="pl-PL"/>
        </w:rPr>
      </w:pPr>
    </w:p>
    <w:sectPr w:rsidR="00E31C73" w:rsidRPr="0016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2D11"/>
    <w:multiLevelType w:val="hybridMultilevel"/>
    <w:tmpl w:val="43B27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6739B"/>
    <w:multiLevelType w:val="hybridMultilevel"/>
    <w:tmpl w:val="AE0C9E1C"/>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 w15:restartNumberingAfterBreak="0">
    <w:nsid w:val="53DD04DB"/>
    <w:multiLevelType w:val="hybridMultilevel"/>
    <w:tmpl w:val="0ACEF0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CD6B3E"/>
    <w:multiLevelType w:val="hybridMultilevel"/>
    <w:tmpl w:val="FD9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73"/>
    <w:rsid w:val="000408FC"/>
    <w:rsid w:val="00110314"/>
    <w:rsid w:val="00164583"/>
    <w:rsid w:val="00290C59"/>
    <w:rsid w:val="00360251"/>
    <w:rsid w:val="003A0632"/>
    <w:rsid w:val="003F0B4A"/>
    <w:rsid w:val="005E6225"/>
    <w:rsid w:val="006B4FDA"/>
    <w:rsid w:val="007B4B23"/>
    <w:rsid w:val="009C0271"/>
    <w:rsid w:val="00CB198B"/>
    <w:rsid w:val="00DB3FD2"/>
    <w:rsid w:val="00E31C73"/>
    <w:rsid w:val="00F930D3"/>
    <w:rsid w:val="00FC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DA6C"/>
  <w15:docId w15:val="{7DED2DBF-3BDC-47C5-938C-D5131395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paragraph" w:styleId="NormalnyWeb">
    <w:name w:val="Normal (Web)"/>
    <w:basedOn w:val="Normalny"/>
    <w:uiPriority w:val="99"/>
    <w:semiHidden/>
    <w:unhideWhenUsed/>
    <w:rsid w:val="003F0B4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 w:id="1077821577">
      <w:bodyDiv w:val="1"/>
      <w:marLeft w:val="0"/>
      <w:marRight w:val="0"/>
      <w:marTop w:val="0"/>
      <w:marBottom w:val="0"/>
      <w:divBdr>
        <w:top w:val="none" w:sz="0" w:space="0" w:color="auto"/>
        <w:left w:val="none" w:sz="0" w:space="0" w:color="auto"/>
        <w:bottom w:val="none" w:sz="0" w:space="0" w:color="auto"/>
        <w:right w:val="none" w:sz="0" w:space="0" w:color="auto"/>
      </w:divBdr>
      <w:divsChild>
        <w:div w:id="209049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Przemysław Batorski</cp:lastModifiedBy>
  <cp:revision>10</cp:revision>
  <dcterms:created xsi:type="dcterms:W3CDTF">2020-08-05T08:30:00Z</dcterms:created>
  <dcterms:modified xsi:type="dcterms:W3CDTF">2020-08-06T11:43:00Z</dcterms:modified>
</cp:coreProperties>
</file>